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96" w:rsidRDefault="00705E9E" w:rsidP="00705E9E">
      <w:pPr>
        <w:pStyle w:val="a3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Дмитрий\Desktop\полож о публ докла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полож о публ доклад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A4" w:rsidRDefault="00DD3DA4" w:rsidP="00843B96">
      <w:pPr>
        <w:pStyle w:val="a3"/>
        <w:jc w:val="both"/>
      </w:pPr>
      <w:r>
        <w:t>В целом доклад должен быть ориентирован на раскрытие не только характеристики, специфики и результатов деятельности образовательного учреждения за истекший период, но и учитывать приоритеты федеральной и региональной образовательной политики.</w:t>
      </w:r>
    </w:p>
    <w:p w:rsidR="00DD3DA4" w:rsidRDefault="00DD3DA4" w:rsidP="00843B96">
      <w:pPr>
        <w:pStyle w:val="a3"/>
        <w:jc w:val="both"/>
      </w:pPr>
      <w:r>
        <w:lastRenderedPageBreak/>
        <w:t>1.3. Периодичность подготовки и представления Доклада.</w:t>
      </w:r>
    </w:p>
    <w:p w:rsidR="00DD3DA4" w:rsidRDefault="00DD3DA4" w:rsidP="00843B96">
      <w:pPr>
        <w:pStyle w:val="a3"/>
        <w:jc w:val="both"/>
      </w:pPr>
      <w:r>
        <w:t>Рекомендуемая периодичность представления Доклада – 1 раз в год. Учитывая, что доклад является ежегодным, он должен отражать постоянный анализ, планирование целей и действий на следующий период. </w:t>
      </w:r>
    </w:p>
    <w:p w:rsidR="00DD3DA4" w:rsidRDefault="0050105A" w:rsidP="00843B96">
      <w:pPr>
        <w:pStyle w:val="a3"/>
        <w:jc w:val="both"/>
      </w:pPr>
      <w:r>
        <w:rPr>
          <w:b/>
          <w:bCs/>
        </w:rPr>
        <w:t>2</w:t>
      </w:r>
      <w:r w:rsidR="00DD3DA4">
        <w:rPr>
          <w:b/>
          <w:bCs/>
        </w:rPr>
        <w:t>. Подготовка Доклада</w:t>
      </w:r>
    </w:p>
    <w:p w:rsidR="00DD3DA4" w:rsidRDefault="00265848" w:rsidP="00843B96">
      <w:pPr>
        <w:pStyle w:val="a3"/>
        <w:jc w:val="both"/>
      </w:pPr>
      <w:r>
        <w:t xml:space="preserve">3.1.  </w:t>
      </w:r>
      <w:r w:rsidR="00DD3DA4">
        <w:t>Подготовка Доклада является длительным организованным процессом и включает в себя следующие этапы:</w:t>
      </w:r>
    </w:p>
    <w:p w:rsidR="00DD3DA4" w:rsidRDefault="00265848" w:rsidP="00843B96">
      <w:pPr>
        <w:pStyle w:val="a3"/>
        <w:jc w:val="both"/>
      </w:pPr>
      <w:r>
        <w:t xml:space="preserve">3.1.1.  </w:t>
      </w:r>
      <w:r w:rsidR="00DD3DA4">
        <w:t>утверждение состава и руководителя (координатора) рабочей группы, ответственной за подготовку Доклада;</w:t>
      </w:r>
    </w:p>
    <w:p w:rsidR="00DD3DA4" w:rsidRDefault="00265848" w:rsidP="00843B96">
      <w:pPr>
        <w:pStyle w:val="a3"/>
        <w:jc w:val="both"/>
      </w:pPr>
      <w:r>
        <w:t xml:space="preserve">3.1.2. </w:t>
      </w:r>
      <w:r w:rsidR="00DD3DA4">
        <w:t>сбор необходимых для Доклада данных (в том числе посредством опросов, анкетирования, иных социологических методов, мониторинга);</w:t>
      </w:r>
    </w:p>
    <w:p w:rsidR="00DD3DA4" w:rsidRDefault="0050105A" w:rsidP="00843B96">
      <w:pPr>
        <w:pStyle w:val="a3"/>
        <w:jc w:val="both"/>
      </w:pPr>
      <w:r>
        <w:t xml:space="preserve">3.1.3.  </w:t>
      </w:r>
      <w:r w:rsidR="00DD3DA4">
        <w:t>написание всех отдельных разделов Доклада, его аннотации, сокращенного варианта (например, для публикации в местных СМИ);</w:t>
      </w:r>
    </w:p>
    <w:p w:rsidR="00DD3DA4" w:rsidRDefault="0050105A" w:rsidP="00843B96">
      <w:pPr>
        <w:pStyle w:val="a3"/>
        <w:jc w:val="both"/>
      </w:pPr>
      <w:r>
        <w:t xml:space="preserve">3.1.4. </w:t>
      </w:r>
      <w:r w:rsidR="00DD3DA4">
        <w:t>обсуждение проекта Доклада на расширенном заседании Совета общеобразовательного учреждения;</w:t>
      </w:r>
    </w:p>
    <w:p w:rsidR="00DD3DA4" w:rsidRDefault="0050105A" w:rsidP="00843B96">
      <w:pPr>
        <w:pStyle w:val="a3"/>
        <w:jc w:val="both"/>
      </w:pPr>
      <w:r>
        <w:t xml:space="preserve">3.1.5.  </w:t>
      </w:r>
      <w:r w:rsidR="00DD3DA4">
        <w:t>доработка проекта Доклада по результатам обсуждения;</w:t>
      </w:r>
    </w:p>
    <w:p w:rsidR="00DD3DA4" w:rsidRDefault="0050105A" w:rsidP="00843B96">
      <w:pPr>
        <w:pStyle w:val="a3"/>
        <w:jc w:val="both"/>
      </w:pPr>
      <w:r>
        <w:t xml:space="preserve">3.1.6. </w:t>
      </w:r>
      <w:r w:rsidR="00DD3DA4">
        <w:t>утверждение Доклада (в том числе сокращенного варианта) и подготовка его к публикации.</w:t>
      </w:r>
    </w:p>
    <w:p w:rsidR="00DD3DA4" w:rsidRDefault="0050105A" w:rsidP="00843B96">
      <w:pPr>
        <w:pStyle w:val="a3"/>
        <w:jc w:val="both"/>
      </w:pPr>
      <w:r>
        <w:rPr>
          <w:b/>
          <w:bCs/>
        </w:rPr>
        <w:t>3</w:t>
      </w:r>
      <w:r w:rsidR="00DD3DA4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DD3DA4">
        <w:rPr>
          <w:b/>
          <w:bCs/>
        </w:rPr>
        <w:t>Структура и содержание Доклада</w:t>
      </w:r>
    </w:p>
    <w:p w:rsidR="00DD3DA4" w:rsidRDefault="00DD3DA4" w:rsidP="00843B96">
      <w:pPr>
        <w:pStyle w:val="a3"/>
        <w:jc w:val="both"/>
      </w:pPr>
      <w:r>
        <w:t>3.1. Структура Публичного доклада общеобразовательного учреждения:</w:t>
      </w:r>
    </w:p>
    <w:p w:rsidR="00DD3DA4" w:rsidRDefault="0050105A" w:rsidP="00843B96">
      <w:pPr>
        <w:pStyle w:val="a3"/>
        <w:jc w:val="both"/>
      </w:pPr>
      <w:r>
        <w:t>3.1.</w:t>
      </w:r>
      <w:r w:rsidR="00DD3DA4">
        <w:t>1. Вводная часть.</w:t>
      </w:r>
    </w:p>
    <w:p w:rsidR="00DD3DA4" w:rsidRDefault="0050105A" w:rsidP="00843B96">
      <w:pPr>
        <w:pStyle w:val="a3"/>
        <w:jc w:val="both"/>
      </w:pPr>
      <w:r>
        <w:t>3.1.</w:t>
      </w:r>
      <w:r w:rsidR="00DD3DA4">
        <w:t>2. Основная часть (текстовая часть по разделам):</w:t>
      </w:r>
    </w:p>
    <w:p w:rsidR="00DD3DA4" w:rsidRDefault="0050105A" w:rsidP="00843B96">
      <w:pPr>
        <w:pStyle w:val="a3"/>
        <w:jc w:val="both"/>
      </w:pPr>
      <w:r>
        <w:t>3.1.2</w:t>
      </w:r>
      <w:r w:rsidR="00DD3DA4">
        <w:t>.</w:t>
      </w:r>
      <w:r>
        <w:t xml:space="preserve">1.  </w:t>
      </w:r>
      <w:r w:rsidR="00DD3DA4">
        <w:t xml:space="preserve"> Общая характеристика образовательного учреждения;</w:t>
      </w:r>
    </w:p>
    <w:p w:rsidR="00DD3DA4" w:rsidRDefault="0050105A" w:rsidP="00843B96">
      <w:pPr>
        <w:pStyle w:val="a3"/>
        <w:jc w:val="both"/>
      </w:pPr>
      <w:r>
        <w:t>3</w:t>
      </w:r>
      <w:r w:rsidR="00DD3DA4">
        <w:t>.</w:t>
      </w:r>
      <w:r>
        <w:t>1.</w:t>
      </w:r>
      <w:r w:rsidR="00DD3DA4">
        <w:t>2.2. Образовательная политика и управление школой;</w:t>
      </w:r>
    </w:p>
    <w:p w:rsidR="00DD3DA4" w:rsidRDefault="0050105A" w:rsidP="00843B96">
      <w:pPr>
        <w:pStyle w:val="a3"/>
        <w:jc w:val="both"/>
      </w:pPr>
      <w:r>
        <w:t>3.1</w:t>
      </w:r>
      <w:r w:rsidR="00DD3DA4">
        <w:t>.2.3. Условия осуществления образовательного процесса;</w:t>
      </w:r>
    </w:p>
    <w:p w:rsidR="00DD3DA4" w:rsidRDefault="0050105A" w:rsidP="00843B96">
      <w:pPr>
        <w:pStyle w:val="a3"/>
        <w:jc w:val="both"/>
      </w:pPr>
      <w:r>
        <w:t>3.1.</w:t>
      </w:r>
      <w:r w:rsidR="00DD3DA4">
        <w:t>.2.4. Результаты образовательной деятельности.</w:t>
      </w:r>
    </w:p>
    <w:p w:rsidR="00DD3DA4" w:rsidRDefault="0050105A" w:rsidP="00843B96">
      <w:pPr>
        <w:pStyle w:val="a3"/>
        <w:jc w:val="both"/>
      </w:pPr>
      <w:r>
        <w:t>3.1.</w:t>
      </w:r>
      <w:r w:rsidR="00DD3DA4">
        <w:t>3. Заключение</w:t>
      </w:r>
    </w:p>
    <w:p w:rsidR="00DD3DA4" w:rsidRDefault="0050105A" w:rsidP="00843B96">
      <w:pPr>
        <w:pStyle w:val="a3"/>
        <w:jc w:val="both"/>
      </w:pPr>
      <w:r>
        <w:t>3.1.</w:t>
      </w:r>
      <w:r w:rsidR="00DD3DA4">
        <w:t>4. Приложения</w:t>
      </w:r>
    </w:p>
    <w:p w:rsidR="00DD3DA4" w:rsidRDefault="00DD3DA4" w:rsidP="00843B96">
      <w:pPr>
        <w:pStyle w:val="a3"/>
        <w:jc w:val="both"/>
      </w:pPr>
      <w:r>
        <w:t xml:space="preserve">Доклад должен содержать комментарии, разъясняющие приводимые данные и краткие обобщающие выводы. </w:t>
      </w:r>
    </w:p>
    <w:p w:rsidR="00DD3DA4" w:rsidRDefault="00DD3DA4" w:rsidP="00843B96">
      <w:pPr>
        <w:pStyle w:val="a3"/>
        <w:jc w:val="both"/>
      </w:pPr>
      <w:r>
        <w:t>Особое значение имеет четкое обозначение тех конкре</w:t>
      </w:r>
      <w:r w:rsidR="0050105A">
        <w:t xml:space="preserve">тных результатов, которых добилась общеобразовательная  организация </w:t>
      </w:r>
      <w:r>
        <w:t xml:space="preserve"> за отчетный год, по каждому из разделов Доклада.</w:t>
      </w:r>
    </w:p>
    <w:p w:rsidR="00DD3DA4" w:rsidRDefault="00DD3DA4" w:rsidP="00843B96">
      <w:pPr>
        <w:pStyle w:val="a3"/>
        <w:jc w:val="both"/>
      </w:pPr>
      <w:r>
        <w:lastRenderedPageBreak/>
        <w:t>Информация каждой части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 с тем, чтобы Доклад в общем своем объеме был доступен д</w:t>
      </w:r>
      <w:r w:rsidR="0050105A">
        <w:t>ля прочтения, в том числе уча</w:t>
      </w:r>
      <w:r>
        <w:t>щимися и их родителями. Изложение не должно содержать в себе специальных терминов, понятных лишь для узких групп профессионалов (педагогов,</w:t>
      </w:r>
      <w:r w:rsidR="00CA7041">
        <w:t xml:space="preserve"> </w:t>
      </w:r>
      <w:r>
        <w:t>управленцев и др.).</w:t>
      </w:r>
    </w:p>
    <w:p w:rsidR="00DD3DA4" w:rsidRDefault="00DD3DA4" w:rsidP="00843B96">
      <w:pPr>
        <w:pStyle w:val="a3"/>
        <w:jc w:val="both"/>
      </w:pPr>
      <w:r>
        <w:t xml:space="preserve">3.2. </w:t>
      </w:r>
      <w:r>
        <w:rPr>
          <w:b/>
          <w:bCs/>
        </w:rPr>
        <w:t>Во вводной части</w:t>
      </w:r>
      <w:r>
        <w:t xml:space="preserve"> кратко формулируются задачи и приоритетные направления деятельности в соответствии с программой развития образовательного учреждения.</w:t>
      </w:r>
    </w:p>
    <w:p w:rsidR="00DD3DA4" w:rsidRDefault="00DD3DA4" w:rsidP="00843B96">
      <w:pPr>
        <w:pStyle w:val="a3"/>
        <w:jc w:val="both"/>
      </w:pPr>
      <w:r>
        <w:t xml:space="preserve">3.3. Содержание </w:t>
      </w:r>
      <w:r>
        <w:rPr>
          <w:b/>
          <w:bCs/>
        </w:rPr>
        <w:t>основной части</w:t>
      </w:r>
      <w:r>
        <w:t xml:space="preserve"> Доклада отражает, как решались поставленные задачи, каково состояние </w:t>
      </w:r>
      <w:proofErr w:type="spellStart"/>
      <w:r>
        <w:t>учебно</w:t>
      </w:r>
      <w:proofErr w:type="spellEnd"/>
      <w:r>
        <w:t>–воспитательного процесса и каких показателей достигло образовательное учреждение за отчетный период.</w:t>
      </w:r>
    </w:p>
    <w:p w:rsidR="00DD3DA4" w:rsidRDefault="00DD3DA4" w:rsidP="00843B96">
      <w:pPr>
        <w:pStyle w:val="a3"/>
        <w:jc w:val="both"/>
      </w:pPr>
      <w:r>
        <w:t xml:space="preserve">В качестве информационной базы данной части рекомендуется использовать результаты </w:t>
      </w:r>
      <w:proofErr w:type="spellStart"/>
      <w:r>
        <w:t>внутришкольного</w:t>
      </w:r>
      <w:proofErr w:type="spellEnd"/>
      <w:r>
        <w:t xml:space="preserve"> контроля, данные государственной статистической отчетности, данные о деятельности муниципальной и региональной систем образования.</w:t>
      </w:r>
    </w:p>
    <w:p w:rsidR="00DD3DA4" w:rsidRDefault="00DD3DA4" w:rsidP="00843B96">
      <w:pPr>
        <w:pStyle w:val="a3"/>
        <w:jc w:val="both"/>
      </w:pPr>
      <w:r>
        <w:t xml:space="preserve">3.3.1. </w:t>
      </w:r>
      <w:r w:rsidRPr="0050105A">
        <w:rPr>
          <w:b/>
          <w:bCs/>
          <w:iCs/>
        </w:rPr>
        <w:t>Раздел «Общая характеристика образовательного учреждения»</w:t>
      </w:r>
      <w:r>
        <w:t xml:space="preserve"> включает:</w:t>
      </w:r>
    </w:p>
    <w:p w:rsidR="00DD3DA4" w:rsidRDefault="00DD3DA4" w:rsidP="00843B96">
      <w:pPr>
        <w:pStyle w:val="a3"/>
        <w:jc w:val="both"/>
      </w:pPr>
      <w:r>
        <w:t>- полн</w:t>
      </w:r>
      <w:r w:rsidR="0050105A">
        <w:t>ое наименование образовательной организации</w:t>
      </w:r>
      <w:r>
        <w:t xml:space="preserve"> в соответствии с Уставом (описание модели образовательного учреждения, соотнесение с типологией); </w:t>
      </w:r>
    </w:p>
    <w:p w:rsidR="00DD3DA4" w:rsidRDefault="00DD3DA4" w:rsidP="00843B96">
      <w:pPr>
        <w:pStyle w:val="a3"/>
        <w:jc w:val="both"/>
      </w:pPr>
      <w:r>
        <w:t>- наличие и срок действия лицензии с указанием перечней</w:t>
      </w:r>
    </w:p>
    <w:p w:rsidR="00DD3DA4" w:rsidRDefault="00DD3DA4" w:rsidP="00843B96">
      <w:pPr>
        <w:pStyle w:val="a3"/>
        <w:jc w:val="both"/>
      </w:pPr>
      <w:r>
        <w:t xml:space="preserve">лицензированных видов деятельности; </w:t>
      </w:r>
    </w:p>
    <w:p w:rsidR="00DD3DA4" w:rsidRDefault="00DD3DA4" w:rsidP="00843B96">
      <w:pPr>
        <w:pStyle w:val="a3"/>
        <w:jc w:val="both"/>
      </w:pPr>
      <w:r>
        <w:t>- наличие государственной аккредитации;</w:t>
      </w:r>
    </w:p>
    <w:p w:rsidR="00DD3DA4" w:rsidRDefault="00DD3DA4" w:rsidP="00843B96">
      <w:pPr>
        <w:pStyle w:val="a3"/>
        <w:jc w:val="both"/>
      </w:pPr>
      <w:r>
        <w:t xml:space="preserve">- наличие заключений </w:t>
      </w:r>
      <w:proofErr w:type="spellStart"/>
      <w:r>
        <w:t>госпожнадзора</w:t>
      </w:r>
      <w:proofErr w:type="spellEnd"/>
      <w:r>
        <w:t xml:space="preserve">, </w:t>
      </w:r>
      <w:proofErr w:type="spellStart"/>
      <w:r>
        <w:t>Роспотребнадзора</w:t>
      </w:r>
      <w:proofErr w:type="spellEnd"/>
      <w:r>
        <w:t xml:space="preserve"> о соответствии условий осуществления образовательного процесса установленным требованиям;</w:t>
      </w:r>
    </w:p>
    <w:p w:rsidR="00DD3DA4" w:rsidRDefault="00DD3DA4" w:rsidP="00843B96">
      <w:pPr>
        <w:pStyle w:val="a3"/>
        <w:jc w:val="both"/>
      </w:pPr>
      <w:r>
        <w:t>- характеристику социокультурной среды (особенности расположения, в том числе особенности экономические, социальные, транспортные, взаимосвязи с социальными объектами и др.);</w:t>
      </w:r>
    </w:p>
    <w:p w:rsidR="00DD3DA4" w:rsidRDefault="00DD3DA4" w:rsidP="00843B96">
      <w:pPr>
        <w:pStyle w:val="a3"/>
        <w:jc w:val="both"/>
      </w:pPr>
      <w:r>
        <w:t>- структура учреждения (наличие структурных подразделений (Центров), инфраструктуры школы (спортсооружения, столовая, спортзалы и т. д.).</w:t>
      </w:r>
    </w:p>
    <w:p w:rsidR="00DD3DA4" w:rsidRDefault="00DD3DA4" w:rsidP="00843B96">
      <w:pPr>
        <w:pStyle w:val="a3"/>
        <w:jc w:val="both"/>
      </w:pPr>
      <w:r>
        <w:t xml:space="preserve">3.3.2. При подготовке </w:t>
      </w:r>
      <w:r>
        <w:rPr>
          <w:b/>
          <w:bCs/>
          <w:i/>
          <w:iCs/>
        </w:rPr>
        <w:t>раздела «Образовательная политика и управление школой»</w:t>
      </w:r>
      <w:r>
        <w:t xml:space="preserve"> следует особое внимание уделить следующим критериям:</w:t>
      </w:r>
    </w:p>
    <w:p w:rsidR="00DD3DA4" w:rsidRDefault="00DD3DA4" w:rsidP="00843B96">
      <w:pPr>
        <w:pStyle w:val="a3"/>
        <w:jc w:val="both"/>
      </w:pPr>
      <w:r>
        <w:rPr>
          <w:i/>
          <w:iCs/>
        </w:rPr>
        <w:t>1. «Обеспечение доступности общего образования»:</w:t>
      </w:r>
    </w:p>
    <w:p w:rsidR="00DD3DA4" w:rsidRDefault="00DD3DA4" w:rsidP="00843B96">
      <w:pPr>
        <w:pStyle w:val="a3"/>
        <w:jc w:val="both"/>
      </w:pPr>
      <w:r>
        <w:t>- состав обучающихся (основные количественные данные, в том числе по возрастам, ступеням и классам обучения; гендерный состав обучающихся; обобщенные данные по месту жительства, в том числе соотношение числа проживающих в районе школы и обучающихся в ней);</w:t>
      </w:r>
    </w:p>
    <w:p w:rsidR="00DD3DA4" w:rsidRDefault="00DD3DA4" w:rsidP="00843B96">
      <w:pPr>
        <w:pStyle w:val="a3"/>
        <w:jc w:val="both"/>
      </w:pPr>
      <w:r>
        <w:t>- степень сохранности контингента обучающихся по классам и ступеням обучения (доля обучающихся в возрасте 6,5 – 15 лет, отчисленных по неуспеваемости и за плохое поведение; доля обучающихся, выбывших в другие образовательные учреждения с указанием причин);</w:t>
      </w:r>
    </w:p>
    <w:p w:rsidR="00DD3DA4" w:rsidRDefault="00DD3DA4" w:rsidP="00843B96">
      <w:pPr>
        <w:pStyle w:val="a3"/>
        <w:jc w:val="both"/>
      </w:pPr>
      <w:r>
        <w:lastRenderedPageBreak/>
        <w:t>- динамика обучающихся, зачисленных в образовательное учреждение и выбывших из него по ступеням обучения и классам.</w:t>
      </w:r>
    </w:p>
    <w:p w:rsidR="00DD3DA4" w:rsidRDefault="00DD3DA4" w:rsidP="00843B96">
      <w:pPr>
        <w:pStyle w:val="a3"/>
        <w:jc w:val="both"/>
      </w:pPr>
      <w:r>
        <w:rPr>
          <w:i/>
          <w:iCs/>
        </w:rPr>
        <w:t>2. «Направленность образовательного процесса на удовлетворение</w:t>
      </w:r>
      <w:r w:rsidR="0050105A">
        <w:rPr>
          <w:i/>
          <w:iCs/>
        </w:rPr>
        <w:t>»</w:t>
      </w:r>
      <w:r>
        <w:rPr>
          <w:i/>
          <w:iCs/>
        </w:rPr>
        <w:t xml:space="preserve"> </w:t>
      </w:r>
      <w:r>
        <w:t xml:space="preserve">различных образовательных </w:t>
      </w:r>
      <w:r w:rsidR="0050105A">
        <w:t>запросов родителей и учащихся</w:t>
      </w:r>
      <w:r>
        <w:t xml:space="preserve">: </w:t>
      </w:r>
    </w:p>
    <w:p w:rsidR="00DD3DA4" w:rsidRDefault="00DD3DA4" w:rsidP="00843B96">
      <w:pPr>
        <w:pStyle w:val="a3"/>
        <w:jc w:val="both"/>
      </w:pPr>
      <w:r>
        <w:t>- особенности реализуемого учебного плана, специфика реализации федерального, регионального и школьного компонентов учебного плана (подходы, направленность, сбалансированность); обоснование выбора содержания школьного компонента, введения нетрадиционных курсов; используемых технологии и методики обучения и др.;</w:t>
      </w:r>
    </w:p>
    <w:p w:rsidR="00DD3DA4" w:rsidRDefault="00DD3DA4" w:rsidP="00843B96">
      <w:pPr>
        <w:pStyle w:val="a3"/>
        <w:jc w:val="both"/>
      </w:pPr>
      <w:r>
        <w:t>- характеристика предоставляемых основных образовательных</w:t>
      </w:r>
      <w:r w:rsidR="0050105A">
        <w:t xml:space="preserve"> </w:t>
      </w:r>
      <w:r>
        <w:t>услуг:</w:t>
      </w:r>
    </w:p>
    <w:p w:rsidR="00DD3DA4" w:rsidRDefault="00DD3DA4" w:rsidP="00843B96">
      <w:pPr>
        <w:pStyle w:val="a3"/>
        <w:jc w:val="both"/>
      </w:pPr>
      <w:r>
        <w:t>Ø формы получения образования (перечень предоставляемых форм, доля обучающихся по каждой из форм);</w:t>
      </w:r>
    </w:p>
    <w:p w:rsidR="00DD3DA4" w:rsidRDefault="00DD3DA4" w:rsidP="00843B96">
      <w:pPr>
        <w:pStyle w:val="a3"/>
        <w:jc w:val="both"/>
      </w:pPr>
      <w:r>
        <w:t xml:space="preserve">Ø вид реализуемых образовательных программ (развивающее, углубленное, </w:t>
      </w:r>
      <w:proofErr w:type="spellStart"/>
      <w:r>
        <w:t>предпрофильное</w:t>
      </w:r>
      <w:proofErr w:type="spellEnd"/>
      <w:r>
        <w:t xml:space="preserve">, </w:t>
      </w:r>
      <w:proofErr w:type="spellStart"/>
      <w:r>
        <w:t>предшкольное</w:t>
      </w:r>
      <w:proofErr w:type="spellEnd"/>
      <w:r>
        <w:t xml:space="preserve"> обучение), доля обучающихся по каждой образовательной программе;</w:t>
      </w:r>
    </w:p>
    <w:p w:rsidR="00DD3DA4" w:rsidRDefault="00DD3DA4" w:rsidP="00843B96">
      <w:pPr>
        <w:pStyle w:val="a3"/>
        <w:jc w:val="both"/>
      </w:pPr>
      <w:r>
        <w:t>Ø степень удовлетворения образовательных запросов родителей (обучающихся);</w:t>
      </w:r>
    </w:p>
    <w:p w:rsidR="00DD3DA4" w:rsidRDefault="00DD3DA4" w:rsidP="00843B96">
      <w:pPr>
        <w:pStyle w:val="a3"/>
        <w:jc w:val="both"/>
      </w:pPr>
      <w:r>
        <w:t xml:space="preserve">Ø система работы с одаренными детьми; обучающимися с ограниченными возможностями здоровья, </w:t>
      </w:r>
      <w:proofErr w:type="spellStart"/>
      <w:r>
        <w:t>девиантного</w:t>
      </w:r>
      <w:proofErr w:type="spellEnd"/>
      <w:r>
        <w:t xml:space="preserve"> поведения и т.д.;</w:t>
      </w:r>
    </w:p>
    <w:p w:rsidR="00DD3DA4" w:rsidRDefault="00DD3DA4" w:rsidP="00843B96">
      <w:pPr>
        <w:pStyle w:val="a3"/>
        <w:jc w:val="both"/>
      </w:pPr>
      <w:r>
        <w:t>Ø перечень дополнительных образовательных услуг, условия и порядок их предоставления, степень востребованности у обучающихся;</w:t>
      </w:r>
    </w:p>
    <w:p w:rsidR="00DD3DA4" w:rsidRDefault="00DD3DA4" w:rsidP="00843B96">
      <w:pPr>
        <w:pStyle w:val="a3"/>
        <w:jc w:val="both"/>
      </w:pPr>
      <w:r>
        <w:t> </w:t>
      </w:r>
    </w:p>
    <w:p w:rsidR="00DD3DA4" w:rsidRDefault="00DD3DA4" w:rsidP="00843B96">
      <w:pPr>
        <w:pStyle w:val="a3"/>
        <w:jc w:val="both"/>
      </w:pPr>
      <w:r>
        <w:rPr>
          <w:i/>
          <w:iCs/>
        </w:rPr>
        <w:t>3. «Открытость образо</w:t>
      </w:r>
      <w:r w:rsidR="0050105A">
        <w:rPr>
          <w:i/>
          <w:iCs/>
        </w:rPr>
        <w:t>вательной  организации</w:t>
      </w:r>
      <w:r>
        <w:rPr>
          <w:i/>
          <w:iCs/>
        </w:rPr>
        <w:t>»:</w:t>
      </w:r>
    </w:p>
    <w:p w:rsidR="00DD3DA4" w:rsidRDefault="00DD3DA4" w:rsidP="00843B96">
      <w:pPr>
        <w:pStyle w:val="a3"/>
        <w:jc w:val="both"/>
      </w:pPr>
      <w:r>
        <w:t>- социальная активность и социаль</w:t>
      </w:r>
      <w:r w:rsidR="0050105A">
        <w:t>ное партнерство образовательной организации</w:t>
      </w:r>
      <w:r>
        <w:t xml:space="preserve"> (экспериментальная (инновационная) деятельность, сотрудничество с учреждениями среднего профессионального образования, предприятиями, некоммерческими организациями и общественными объединениями; социально значимые мероприятия и программы общеобразовательного учреждения и др.);</w:t>
      </w:r>
    </w:p>
    <w:p w:rsidR="00DD3DA4" w:rsidRDefault="00DD3DA4" w:rsidP="00843B96">
      <w:pPr>
        <w:pStyle w:val="a3"/>
        <w:jc w:val="both"/>
      </w:pPr>
      <w:r>
        <w:t>- система работы с родителями (законными представителями), общественностью;</w:t>
      </w:r>
    </w:p>
    <w:p w:rsidR="00DD3DA4" w:rsidRDefault="00DD3DA4" w:rsidP="00843B96">
      <w:pPr>
        <w:pStyle w:val="a3"/>
        <w:jc w:val="both"/>
      </w:pPr>
      <w:r>
        <w:t>- соотношение социального статуса родителей; динамика уровня образования родителей, уровня активности в деятельности образовательного учреждения);</w:t>
      </w:r>
    </w:p>
    <w:p w:rsidR="00DD3DA4" w:rsidRDefault="00DD3DA4" w:rsidP="00843B96">
      <w:pPr>
        <w:pStyle w:val="a3"/>
        <w:jc w:val="both"/>
      </w:pPr>
      <w:r>
        <w:t>- структура управления общеобразовательным учреждением, включая органы самоуправления.</w:t>
      </w:r>
    </w:p>
    <w:p w:rsidR="00DD3DA4" w:rsidRDefault="00DD3DA4" w:rsidP="00843B96">
      <w:pPr>
        <w:pStyle w:val="a3"/>
        <w:jc w:val="both"/>
      </w:pPr>
      <w:r>
        <w:t xml:space="preserve">3.3.3. </w:t>
      </w:r>
      <w:r>
        <w:rPr>
          <w:b/>
          <w:bCs/>
          <w:i/>
          <w:iCs/>
        </w:rPr>
        <w:t>В разделе «Условия осуществления образовательного процесса»</w:t>
      </w:r>
      <w:r>
        <w:t xml:space="preserve"> рекомендуется обратить внимание на следующие показатели:</w:t>
      </w:r>
    </w:p>
    <w:p w:rsidR="00DD3DA4" w:rsidRDefault="00DD3DA4" w:rsidP="00843B96">
      <w:pPr>
        <w:pStyle w:val="a3"/>
        <w:jc w:val="both"/>
      </w:pPr>
      <w:r>
        <w:t xml:space="preserve">- условия обучения, воспитания и труда, включая режим организации </w:t>
      </w:r>
      <w:proofErr w:type="spellStart"/>
      <w:r>
        <w:t>учебно</w:t>
      </w:r>
      <w:proofErr w:type="spellEnd"/>
      <w:r>
        <w:t xml:space="preserve"> – воспитательного процесса (средняя наполняемость классов по ступеням обучения);</w:t>
      </w:r>
    </w:p>
    <w:p w:rsidR="00DD3DA4" w:rsidRDefault="00DD3DA4" w:rsidP="00843B96">
      <w:pPr>
        <w:pStyle w:val="a3"/>
        <w:jc w:val="both"/>
      </w:pPr>
      <w:r>
        <w:t xml:space="preserve">- финансовые ресурсы (общий бюджет, объем внебюджетных средств, соотношение бюджетных и иных доходов, соотношение объема фонда оплаты труда и других статей в общем бюджете; </w:t>
      </w:r>
      <w:r>
        <w:lastRenderedPageBreak/>
        <w:t>затраты на одного обучающего; динамика вложения средств в развитие материально – технической базы);</w:t>
      </w:r>
    </w:p>
    <w:p w:rsidR="00DD3DA4" w:rsidRDefault="00DD3DA4" w:rsidP="00843B96">
      <w:pPr>
        <w:pStyle w:val="a3"/>
        <w:jc w:val="both"/>
      </w:pPr>
      <w:r>
        <w:t>- материально-техническая база и кадровое обеспечение учебного процесса (состояние здание и прилегающей территории; уровень оснащения учебного процесса учебным, наглядным обор</w:t>
      </w:r>
      <w:r w:rsidR="0050105A">
        <w:t>удованием; обеспеченность уча</w:t>
      </w:r>
      <w:r>
        <w:t xml:space="preserve">щихся учебниками и дидактическим материалами; укомплектованность библиотеки учебниками, </w:t>
      </w:r>
      <w:proofErr w:type="spellStart"/>
      <w:r>
        <w:t>учебно</w:t>
      </w:r>
      <w:proofErr w:type="spellEnd"/>
      <w:r>
        <w:t xml:space="preserve"> – методическими материалами; средняя нагрузка педагогических работников; количество педаг</w:t>
      </w:r>
      <w:r w:rsidR="0050105A">
        <w:t>огических работников на 1 уча</w:t>
      </w:r>
      <w:r>
        <w:t xml:space="preserve">щего; характеристика педагогических кадров в разрезе возрастного ценза, уровня образования и квалификации; доля педагогических работников, прошедших курсы повышения квалификации и переподготовки; доля </w:t>
      </w:r>
      <w:proofErr w:type="spellStart"/>
      <w:r>
        <w:t>педработников</w:t>
      </w:r>
      <w:proofErr w:type="spellEnd"/>
      <w:r>
        <w:t>, имеющих награды);</w:t>
      </w:r>
    </w:p>
    <w:p w:rsidR="00DD3DA4" w:rsidRDefault="00DD3DA4" w:rsidP="00843B96">
      <w:pPr>
        <w:pStyle w:val="a3"/>
        <w:jc w:val="both"/>
      </w:pPr>
      <w:r>
        <w:t>- информационные ресурсы (количес</w:t>
      </w:r>
      <w:r w:rsidR="0050105A">
        <w:t>тво компьютеров на одного уча</w:t>
      </w:r>
      <w:r>
        <w:t>щегося; количество суммарного времени пользования комп</w:t>
      </w:r>
      <w:r w:rsidR="0050105A">
        <w:t>ьютером и Интернетом на 1 уча</w:t>
      </w:r>
      <w:r>
        <w:t xml:space="preserve">щегося; использование компьютера в преподавании отдельных предметов, в управлении образовательным учреждением, в работе с родителями; наличие локальной сети; наличие </w:t>
      </w:r>
      <w:proofErr w:type="spellStart"/>
      <w:r>
        <w:t>медиатеки</w:t>
      </w:r>
      <w:proofErr w:type="spellEnd"/>
      <w:r>
        <w:t xml:space="preserve"> и ее использование);</w:t>
      </w:r>
    </w:p>
    <w:p w:rsidR="00DD3DA4" w:rsidRDefault="00DD3DA4" w:rsidP="00843B96">
      <w:pPr>
        <w:pStyle w:val="a3"/>
        <w:jc w:val="both"/>
      </w:pPr>
      <w:r>
        <w:t xml:space="preserve">- обеспечение безопасности образовательного учреждения и </w:t>
      </w:r>
      <w:proofErr w:type="spellStart"/>
      <w:r>
        <w:t>здоровьесбережения</w:t>
      </w:r>
      <w:proofErr w:type="spellEnd"/>
      <w:r>
        <w:t xml:space="preserve"> (статика правонарушений, травматизма; наличие </w:t>
      </w:r>
      <w:proofErr w:type="spellStart"/>
      <w:r>
        <w:t>пожароохранной</w:t>
      </w:r>
      <w:proofErr w:type="spellEnd"/>
      <w:r>
        <w:t xml:space="preserve"> и антитеррористической защиты; статистика заболеваемости по результатам диспансеризации и ежегодного медицинского осмотра; уровень физического развития и физической подготовки учащихся; использование </w:t>
      </w:r>
      <w:proofErr w:type="spellStart"/>
      <w:r>
        <w:t>здоровьесберегающих</w:t>
      </w:r>
      <w:proofErr w:type="spellEnd"/>
      <w:r>
        <w:t xml:space="preserve"> и </w:t>
      </w:r>
      <w:proofErr w:type="spellStart"/>
      <w:r>
        <w:t>здоровьеформирующих</w:t>
      </w:r>
      <w:proofErr w:type="spellEnd"/>
      <w:r>
        <w:t xml:space="preserve"> технологий в управлении, обучении и воспитании; соблюдение санитарно-гигиенического режима; система физкультурно-оздоровительных мероприятий: комплектование групп для занятий физической культурой, спортивные секции, дни здоровья, </w:t>
      </w:r>
      <w:proofErr w:type="spellStart"/>
      <w:r>
        <w:t>коррегирующая</w:t>
      </w:r>
      <w:proofErr w:type="spellEnd"/>
      <w:r>
        <w:t xml:space="preserve"> гимнастика, физкультура и </w:t>
      </w:r>
      <w:proofErr w:type="spellStart"/>
      <w:r>
        <w:t>др</w:t>
      </w:r>
      <w:proofErr w:type="spellEnd"/>
      <w:r>
        <w:t xml:space="preserve">; </w:t>
      </w:r>
      <w:proofErr w:type="spellStart"/>
      <w:r>
        <w:t>оргнизация</w:t>
      </w:r>
      <w:proofErr w:type="spellEnd"/>
      <w:r>
        <w:t xml:space="preserve"> горячего питания: стоимость, охват, витаминный стол, диетическое питание по рекомендации врач).</w:t>
      </w:r>
    </w:p>
    <w:p w:rsidR="00DD3DA4" w:rsidRDefault="00DD3DA4" w:rsidP="00843B96">
      <w:pPr>
        <w:pStyle w:val="a3"/>
        <w:jc w:val="both"/>
      </w:pPr>
      <w:r>
        <w:t xml:space="preserve">3.3.4. </w:t>
      </w:r>
      <w:r>
        <w:rPr>
          <w:b/>
          <w:bCs/>
          <w:i/>
          <w:iCs/>
        </w:rPr>
        <w:t>В разделе «Результаты образовательной деятельности»</w:t>
      </w:r>
      <w:r>
        <w:t xml:space="preserve"> рекомендуется отразить: </w:t>
      </w:r>
    </w:p>
    <w:p w:rsidR="00DD3DA4" w:rsidRDefault="00DD3DA4" w:rsidP="00843B96">
      <w:pPr>
        <w:pStyle w:val="a3"/>
        <w:jc w:val="both"/>
      </w:pPr>
      <w:r>
        <w:t>- результаты внешней оценки (основные учебные результаты обучающихся и выпускников последнего года, в том числе на ГИА, внешней аттестации выпускников начальной и основной школы, в процессах регионального и (или аттестационного образовательного тестирования) в сравнении с результатами внутренней оценки;</w:t>
      </w:r>
    </w:p>
    <w:p w:rsidR="00DD3DA4" w:rsidRDefault="00DD3DA4" w:rsidP="00843B96">
      <w:pPr>
        <w:pStyle w:val="a3"/>
        <w:jc w:val="both"/>
      </w:pPr>
      <w:r>
        <w:t xml:space="preserve">- результаты </w:t>
      </w:r>
      <w:proofErr w:type="spellStart"/>
      <w:r>
        <w:t>внутришкольной</w:t>
      </w:r>
      <w:proofErr w:type="spellEnd"/>
      <w:r>
        <w:t xml:space="preserve"> оценки качества обучения по ступеням образования (уровень </w:t>
      </w:r>
      <w:proofErr w:type="spellStart"/>
      <w:r>
        <w:t>обученности</w:t>
      </w:r>
      <w:proofErr w:type="spellEnd"/>
      <w:r>
        <w:t xml:space="preserve">, качества знаний по ступеням обучения и </w:t>
      </w:r>
      <w:r w:rsidR="0050105A">
        <w:t>отдельным предметам; доля уча</w:t>
      </w:r>
      <w:r>
        <w:t xml:space="preserve">щихся, неуспевающих по отдельным предметам и оставленных на повторный год обучения; результаты государственной (итоговой) аттестации выпускников 9 </w:t>
      </w:r>
      <w:r w:rsidR="0050105A">
        <w:t>и 11 классов</w:t>
      </w:r>
      <w:r>
        <w:t>);</w:t>
      </w:r>
    </w:p>
    <w:p w:rsidR="00DD3DA4" w:rsidRDefault="00F1372C" w:rsidP="00843B96">
      <w:pPr>
        <w:pStyle w:val="a3"/>
        <w:jc w:val="both"/>
      </w:pPr>
      <w:r>
        <w:t>- динамика числа уча</w:t>
      </w:r>
      <w:r w:rsidR="00DD3DA4">
        <w:t>щих</w:t>
      </w:r>
      <w:r>
        <w:t>ся, окончивших школу с отличием</w:t>
      </w:r>
      <w:r w:rsidR="00DD3DA4">
        <w:t>;</w:t>
      </w:r>
    </w:p>
    <w:p w:rsidR="00DD3DA4" w:rsidRDefault="00DD3DA4" w:rsidP="00843B96">
      <w:pPr>
        <w:pStyle w:val="a3"/>
        <w:jc w:val="both"/>
      </w:pPr>
      <w:r>
        <w:t>- результаты участия школьников в олимпиадах, ученических конкурсах, спортивных соревнованиях, мероприятиях сферы искусства, технического творчества различных уровней и др.);</w:t>
      </w:r>
    </w:p>
    <w:p w:rsidR="00DD3DA4" w:rsidRDefault="00F1372C" w:rsidP="00843B96">
      <w:pPr>
        <w:pStyle w:val="a3"/>
        <w:jc w:val="both"/>
      </w:pPr>
      <w:r>
        <w:t>- продолжение уча</w:t>
      </w:r>
      <w:r w:rsidR="00DD3DA4">
        <w:t xml:space="preserve">щимися образования в учреждениях начального, среднего </w:t>
      </w:r>
      <w:proofErr w:type="spellStart"/>
      <w:r w:rsidR="00DD3DA4">
        <w:t>професионального</w:t>
      </w:r>
      <w:proofErr w:type="spellEnd"/>
      <w:r w:rsidR="00DD3DA4">
        <w:t xml:space="preserve"> образования</w:t>
      </w:r>
      <w:proofErr w:type="gramStart"/>
      <w:r w:rsidR="00DD3DA4">
        <w:t xml:space="preserve"> .</w:t>
      </w:r>
      <w:proofErr w:type="gramEnd"/>
    </w:p>
    <w:p w:rsidR="00DD3DA4" w:rsidRDefault="00DD3DA4" w:rsidP="00843B96">
      <w:pPr>
        <w:pStyle w:val="a3"/>
        <w:jc w:val="both"/>
      </w:pPr>
      <w:r>
        <w:t xml:space="preserve">3.4. </w:t>
      </w:r>
      <w:r>
        <w:rPr>
          <w:b/>
          <w:bCs/>
        </w:rPr>
        <w:t>В заключении</w:t>
      </w:r>
      <w:r>
        <w:t xml:space="preserve"> даются краткие выводы о резул</w:t>
      </w:r>
      <w:r w:rsidR="00F1372C">
        <w:t>ьтатах развития образовательной организации</w:t>
      </w:r>
      <w:r>
        <w:t xml:space="preserve"> и уровне решения приоритетных задач, сформулированных во введении, даются характеристики основных тенденций и выявленных проблем, уточняются основные приоритеты на следующий </w:t>
      </w:r>
      <w:r>
        <w:lastRenderedPageBreak/>
        <w:t xml:space="preserve">период с учетом федеральных, региональных и муниципальных документов по образовательной политике (программ, концепций и т.п.). </w:t>
      </w:r>
    </w:p>
    <w:p w:rsidR="00DD3DA4" w:rsidRDefault="00DD3DA4" w:rsidP="00843B96">
      <w:pPr>
        <w:pStyle w:val="a3"/>
        <w:jc w:val="both"/>
      </w:pPr>
      <w:r>
        <w:t xml:space="preserve">3.5. </w:t>
      </w:r>
      <w:r>
        <w:rPr>
          <w:b/>
          <w:bCs/>
        </w:rPr>
        <w:t>Приложение</w:t>
      </w:r>
      <w:r>
        <w:t xml:space="preserve"> к Докладу может содержать таблицы, графики, диаграммы и т.д., отражающие основные статистические данные, содержащиеся в Докладе. </w:t>
      </w:r>
    </w:p>
    <w:p w:rsidR="00DD3DA4" w:rsidRDefault="00F1372C" w:rsidP="00843B96">
      <w:pPr>
        <w:pStyle w:val="a3"/>
        <w:jc w:val="both"/>
      </w:pPr>
      <w:r>
        <w:rPr>
          <w:b/>
          <w:bCs/>
        </w:rPr>
        <w:t>4</w:t>
      </w:r>
      <w:r w:rsidR="00DD3DA4">
        <w:rPr>
          <w:b/>
          <w:bCs/>
        </w:rPr>
        <w:t>.</w:t>
      </w:r>
      <w:r>
        <w:rPr>
          <w:b/>
          <w:bCs/>
        </w:rPr>
        <w:t xml:space="preserve"> </w:t>
      </w:r>
      <w:r w:rsidR="00DD3DA4">
        <w:rPr>
          <w:b/>
          <w:bCs/>
        </w:rPr>
        <w:t xml:space="preserve"> Презентация Доклада</w:t>
      </w:r>
    </w:p>
    <w:p w:rsidR="00DD3DA4" w:rsidRDefault="00DD3DA4" w:rsidP="00843B96">
      <w:pPr>
        <w:pStyle w:val="a3"/>
        <w:jc w:val="both"/>
      </w:pPr>
      <w:r>
        <w:t>4.1. Основными вариантами презентации Доклада могут быть:</w:t>
      </w:r>
    </w:p>
    <w:p w:rsidR="00DD3DA4" w:rsidRDefault="00DD3DA4" w:rsidP="00843B96">
      <w:pPr>
        <w:pStyle w:val="a3"/>
        <w:jc w:val="both"/>
      </w:pPr>
      <w:r>
        <w:t>- проведение специального общешкольного роди</w:t>
      </w:r>
      <w:r w:rsidR="00F1372C">
        <w:t>тельского собрания</w:t>
      </w:r>
      <w:proofErr w:type="gramStart"/>
      <w:r w:rsidR="00F1372C">
        <w:t xml:space="preserve"> </w:t>
      </w:r>
      <w:r>
        <w:t>,</w:t>
      </w:r>
      <w:proofErr w:type="gramEnd"/>
      <w:r>
        <w:t xml:space="preserve"> педагогического совета и (или) собрания трудового коллектива, собраний и встреч с</w:t>
      </w:r>
      <w:r w:rsidR="00F1372C">
        <w:t xml:space="preserve"> уча</w:t>
      </w:r>
      <w:r>
        <w:t>щимися;</w:t>
      </w:r>
    </w:p>
    <w:p w:rsidR="00DD3DA4" w:rsidRDefault="00DD3DA4" w:rsidP="00843B96">
      <w:pPr>
        <w:pStyle w:val="a3"/>
        <w:jc w:val="both"/>
      </w:pPr>
      <w:r>
        <w:t>- выпуск сборника (брошюры) с полным текстом Доклада;</w:t>
      </w:r>
    </w:p>
    <w:p w:rsidR="00DD3DA4" w:rsidRDefault="00DD3DA4" w:rsidP="00843B96">
      <w:pPr>
        <w:pStyle w:val="a3"/>
        <w:jc w:val="both"/>
      </w:pPr>
      <w:r>
        <w:t>- направление электронного файла с текстом Доклада в семьи обучающихся, имеющие домашние компьютеры;</w:t>
      </w:r>
    </w:p>
    <w:p w:rsidR="00DD3DA4" w:rsidRDefault="00DD3DA4" w:rsidP="00843B96">
      <w:pPr>
        <w:pStyle w:val="a3"/>
        <w:jc w:val="both"/>
      </w:pPr>
      <w:r>
        <w:t xml:space="preserve">- размещение Доклада на информационном стенде в образовательном </w:t>
      </w:r>
      <w:proofErr w:type="spellStart"/>
      <w:r>
        <w:t>учреждениии</w:t>
      </w:r>
      <w:proofErr w:type="spellEnd"/>
      <w:r>
        <w:t>;</w:t>
      </w:r>
    </w:p>
    <w:p w:rsidR="00DD3DA4" w:rsidRDefault="00DD3DA4" w:rsidP="00843B96">
      <w:pPr>
        <w:pStyle w:val="a3"/>
        <w:jc w:val="both"/>
      </w:pPr>
      <w:r>
        <w:t>- размещение Доклада в сети Интернет;</w:t>
      </w:r>
    </w:p>
    <w:p w:rsidR="00DD3DA4" w:rsidRDefault="00DD3DA4" w:rsidP="00843B96">
      <w:pPr>
        <w:pStyle w:val="a3"/>
        <w:jc w:val="both"/>
      </w:pPr>
      <w:r>
        <w:t>4.2. В Докладе целесообразно указать варианты обратной связи для направления в общеобразовательное учреждение вопросов, замечаний и предложений по различным направлениям деятельности общеобразовательного учреждения и тексту Доклада.</w:t>
      </w:r>
    </w:p>
    <w:p w:rsidR="00DD3DA4" w:rsidRDefault="00DD3DA4" w:rsidP="00843B96">
      <w:pPr>
        <w:pStyle w:val="a3"/>
        <w:jc w:val="both"/>
      </w:pPr>
      <w:r>
        <w:t> </w:t>
      </w:r>
    </w:p>
    <w:p w:rsidR="006762A2" w:rsidRDefault="00DD3DA4" w:rsidP="00843B96">
      <w:pPr>
        <w:pStyle w:val="a3"/>
        <w:jc w:val="both"/>
      </w:pPr>
      <w:r>
        <w:t> </w:t>
      </w:r>
    </w:p>
    <w:sectPr w:rsidR="006762A2" w:rsidSect="00705E9E">
      <w:footerReference w:type="default" r:id="rId8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03" w:rsidRDefault="00104603" w:rsidP="00DD3DA4">
      <w:pPr>
        <w:spacing w:after="0" w:line="240" w:lineRule="auto"/>
      </w:pPr>
      <w:r>
        <w:separator/>
      </w:r>
    </w:p>
  </w:endnote>
  <w:endnote w:type="continuationSeparator" w:id="0">
    <w:p w:rsidR="00104603" w:rsidRDefault="00104603" w:rsidP="00DD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834400"/>
      <w:docPartObj>
        <w:docPartGallery w:val="Page Numbers (Bottom of Page)"/>
        <w:docPartUnique/>
      </w:docPartObj>
    </w:sdtPr>
    <w:sdtEndPr/>
    <w:sdtContent>
      <w:p w:rsidR="00DD3DA4" w:rsidRDefault="00DD3D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9E">
          <w:rPr>
            <w:noProof/>
          </w:rPr>
          <w:t>1</w:t>
        </w:r>
        <w:r>
          <w:fldChar w:fldCharType="end"/>
        </w:r>
      </w:p>
    </w:sdtContent>
  </w:sdt>
  <w:p w:rsidR="00DD3DA4" w:rsidRDefault="00DD3D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03" w:rsidRDefault="00104603" w:rsidP="00DD3DA4">
      <w:pPr>
        <w:spacing w:after="0" w:line="240" w:lineRule="auto"/>
      </w:pPr>
      <w:r>
        <w:separator/>
      </w:r>
    </w:p>
  </w:footnote>
  <w:footnote w:type="continuationSeparator" w:id="0">
    <w:p w:rsidR="00104603" w:rsidRDefault="00104603" w:rsidP="00DD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A4"/>
    <w:rsid w:val="00104603"/>
    <w:rsid w:val="00265848"/>
    <w:rsid w:val="002D26D9"/>
    <w:rsid w:val="0044568D"/>
    <w:rsid w:val="0050105A"/>
    <w:rsid w:val="006762A2"/>
    <w:rsid w:val="00705E9E"/>
    <w:rsid w:val="00843B96"/>
    <w:rsid w:val="00AF4B09"/>
    <w:rsid w:val="00B85854"/>
    <w:rsid w:val="00CA7041"/>
    <w:rsid w:val="00CF6E03"/>
    <w:rsid w:val="00DD3DA4"/>
    <w:rsid w:val="00F1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DA4"/>
  </w:style>
  <w:style w:type="paragraph" w:styleId="a6">
    <w:name w:val="footer"/>
    <w:basedOn w:val="a"/>
    <w:link w:val="a7"/>
    <w:uiPriority w:val="99"/>
    <w:unhideWhenUsed/>
    <w:rsid w:val="00DD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DA4"/>
  </w:style>
  <w:style w:type="paragraph" w:styleId="a8">
    <w:name w:val="Balloon Text"/>
    <w:basedOn w:val="a"/>
    <w:link w:val="a9"/>
    <w:uiPriority w:val="99"/>
    <w:semiHidden/>
    <w:unhideWhenUsed/>
    <w:rsid w:val="0070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DA4"/>
  </w:style>
  <w:style w:type="paragraph" w:styleId="a6">
    <w:name w:val="footer"/>
    <w:basedOn w:val="a"/>
    <w:link w:val="a7"/>
    <w:uiPriority w:val="99"/>
    <w:unhideWhenUsed/>
    <w:rsid w:val="00DD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DA4"/>
  </w:style>
  <w:style w:type="paragraph" w:styleId="a8">
    <w:name w:val="Balloon Text"/>
    <w:basedOn w:val="a"/>
    <w:link w:val="a9"/>
    <w:uiPriority w:val="99"/>
    <w:semiHidden/>
    <w:unhideWhenUsed/>
    <w:rsid w:val="0070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Савенкова</dc:creator>
  <cp:lastModifiedBy>Дмитрий</cp:lastModifiedBy>
  <cp:revision>4</cp:revision>
  <dcterms:created xsi:type="dcterms:W3CDTF">2015-04-13T17:12:00Z</dcterms:created>
  <dcterms:modified xsi:type="dcterms:W3CDTF">2015-04-13T17:15:00Z</dcterms:modified>
</cp:coreProperties>
</file>