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FB" w:rsidRDefault="00737EFB" w:rsidP="00783F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FD360C" w:rsidRPr="00880C48" w:rsidRDefault="00783FFF" w:rsidP="00783FF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Дмитрий\Desktop\полож о школьн предм неде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полож о школьн предм недел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60C"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D360C"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2.4 Участниками предметной недели являются:</w:t>
      </w:r>
    </w:p>
    <w:p w:rsidR="00FD360C" w:rsidRPr="00880C48" w:rsidRDefault="00FD360C" w:rsidP="00FD36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  <w:t xml:space="preserve">все учителя, преподающие предмет или группу дисциплин образовательной области, по которой проводится предметная неделя; </w:t>
      </w:r>
    </w:p>
    <w:p w:rsidR="00FD360C" w:rsidRPr="00880C48" w:rsidRDefault="00FD360C" w:rsidP="00FD36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ученики школы, изучающие предмет или образовательную область, по которой проводится предметная неделя. </w:t>
      </w:r>
    </w:p>
    <w:p w:rsidR="00FD360C" w:rsidRPr="00880C48" w:rsidRDefault="00FD360C" w:rsidP="00FD3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2.4. В рамках предметной недели могут проводиться:</w:t>
      </w:r>
    </w:p>
    <w:p w:rsidR="00FD360C" w:rsidRPr="00880C48" w:rsidRDefault="00FD360C" w:rsidP="00FD36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предметные олимпиады; </w:t>
      </w:r>
    </w:p>
    <w:p w:rsidR="00FD360C" w:rsidRPr="00880C48" w:rsidRDefault="00FD360C" w:rsidP="00FD36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нетрадиционные уроки по предмету; </w:t>
      </w:r>
    </w:p>
    <w:p w:rsidR="00FD360C" w:rsidRPr="00880C48" w:rsidRDefault="00FD360C" w:rsidP="00FD36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внеклассные мероприятия на всех ступенях обучения; </w:t>
      </w:r>
    </w:p>
    <w:p w:rsidR="00FD360C" w:rsidRPr="00880C48" w:rsidRDefault="00FD360C" w:rsidP="00FD36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общешкольные мероприятия.</w:t>
      </w:r>
    </w:p>
    <w:p w:rsidR="008D3826" w:rsidRPr="00880C48" w:rsidRDefault="00FD360C" w:rsidP="00FD360C">
      <w:pPr>
        <w:rPr>
          <w:sz w:val="24"/>
        </w:rPr>
      </w:pP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2.5. Проведение предметной недели должно сопровождаться разнообразной наглядной информацией, которая располагается в различных помещениях школы.</w:t>
      </w: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2.6. По итогам предметной недели может быть проведен набор в Научное общество учащихся, определены участники предметной районной олимпиады.</w:t>
      </w: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2.7. По итогам предметной недели наиболее активные участники награждаются памятными призами или грамотами.</w:t>
      </w: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2.8. По окончании предметной недели на заседании методического объединения проводится анализ мероприятий, организованных входе предметной недели.</w:t>
      </w: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2.9. По итогам предметной недели формируются, помещаются в папку и сдаются в методкабинет следующие документы: </w:t>
      </w: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план предметной недели;</w:t>
      </w: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тексты заданий для проведения предметных олимпиад и протоколы с их </w:t>
      </w: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результатами;</w:t>
      </w: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планы или сценарии открытых мероприятий;</w:t>
      </w: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80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анализ итогов предметной недели.</w:t>
      </w:r>
    </w:p>
    <w:sectPr w:rsidR="008D3826" w:rsidRPr="00880C48" w:rsidSect="00783FF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44A0"/>
    <w:multiLevelType w:val="multilevel"/>
    <w:tmpl w:val="EBA8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C7CBC"/>
    <w:multiLevelType w:val="multilevel"/>
    <w:tmpl w:val="26D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8E3170"/>
    <w:multiLevelType w:val="multilevel"/>
    <w:tmpl w:val="94C0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0C"/>
    <w:rsid w:val="00737EFB"/>
    <w:rsid w:val="00783FFF"/>
    <w:rsid w:val="00866B0B"/>
    <w:rsid w:val="00880C48"/>
    <w:rsid w:val="008D3826"/>
    <w:rsid w:val="00FD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Дмитрий</cp:lastModifiedBy>
  <cp:revision>3</cp:revision>
  <dcterms:created xsi:type="dcterms:W3CDTF">2015-04-13T18:20:00Z</dcterms:created>
  <dcterms:modified xsi:type="dcterms:W3CDTF">2015-04-13T18:22:00Z</dcterms:modified>
</cp:coreProperties>
</file>